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J0H 1A0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395 Rue Bonin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Acton Vale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FAC-2026-89535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FAC-2026-89535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stephane daviau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comptabilite@jsmg.ca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2026-01-12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Création Complète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52,37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574,88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2026-01-12T15:51:31Z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