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J0K 1B0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FAC-2025-17205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2025-12-29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FAC-2025-17205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Myriam Caisse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msc.proelite@outlook.com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2025-12-16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Mensualité Site Presence+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465,00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23,25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48,70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534,63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2025-12-16T20:06:58Z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